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E292" w14:textId="0F541D55" w:rsidR="006A733A" w:rsidRPr="006A733A" w:rsidRDefault="009B3AB5">
      <w:pPr>
        <w:rPr>
          <w:rStyle w:val="warm"/>
          <w:b/>
          <w:bCs/>
          <w:color w:val="C00000"/>
          <w:sz w:val="32"/>
          <w:szCs w:val="32"/>
        </w:rPr>
      </w:pPr>
      <w:r>
        <w:rPr>
          <w:rStyle w:val="warm"/>
          <w:b/>
          <w:bCs/>
          <w:color w:val="C00000"/>
          <w:sz w:val="32"/>
          <w:szCs w:val="32"/>
        </w:rPr>
        <w:t>DAVID-WYNN-UPPER-LOWER-3</w:t>
      </w:r>
    </w:p>
    <w:p w14:paraId="67A2EC3B" w14:textId="025941B8" w:rsidR="00EF440C" w:rsidRPr="006A733A" w:rsidRDefault="006A733A">
      <w:pPr>
        <w:rPr>
          <w:b/>
          <w:bCs/>
          <w:color w:val="002060"/>
          <w:sz w:val="32"/>
          <w:szCs w:val="32"/>
        </w:rPr>
      </w:pPr>
      <w:r w:rsidRPr="006A733A">
        <w:rPr>
          <w:rStyle w:val="warm"/>
          <w:b/>
          <w:bCs/>
          <w:color w:val="002060"/>
          <w:sz w:val="32"/>
          <w:szCs w:val="32"/>
        </w:rPr>
        <w:t xml:space="preserve">~27~MAY~2000: For the C.-S.-S.-C.-P.-S.-G.-P.-FALSE-CLAIMS-ACT of the CORPORATION-CASE ARE with this C.-S.-S.-C.-P.-S.-G.-P.-CONTRACT-LAW-CLAIM of the LIABILITY with the PERSONS &amp;:/or: COMPANY of the FEDERAL-CONTRACTOR with the PORT-AUTHORITIES of the CORPORATION-FEDERAL-POSTAL-SERVICE with the VOLITION of the FRAUDULENT-PARSE-SYNTAX-GRAMMAR: TITLE-~18: D.-C.-C.-S.-~1001, &amp;: TITLE-~15: D.-C.-C.-S.-~1692-e: FRAUD &amp;: </w:t>
      </w:r>
      <w:proofErr w:type="spellStart"/>
      <w:r w:rsidRPr="006A733A">
        <w:rPr>
          <w:rStyle w:val="warm"/>
          <w:b/>
          <w:bCs/>
          <w:color w:val="002060"/>
          <w:sz w:val="32"/>
          <w:szCs w:val="32"/>
        </w:rPr>
        <w:t>misLEADING</w:t>
      </w:r>
      <w:proofErr w:type="spellEnd"/>
      <w:r w:rsidRPr="006A733A">
        <w:rPr>
          <w:rStyle w:val="warm"/>
          <w:b/>
          <w:bCs/>
          <w:color w:val="002060"/>
          <w:sz w:val="32"/>
          <w:szCs w:val="32"/>
        </w:rPr>
        <w:t>-SYNTAX-GRAMMAR-STATEMENTS, &amp;: MONEY-PENALTIES: TITLE-~15: D.-C.-C.-S.-~78-~ff:[$25-MILLION] &amp;: BANKING-FRAUD-DOCUMENTS with the TITLE-~18: D.-C.-C.-S.-~242: BLOCKING-PUBLICATION-RIGHTS with the COLORING of the LAWS with the TITLE-~42: D.-C.-C.-S.-~1985-~1: CIVIL-CONSPIRACY by the PERSONS with the TITLE-~42: D.-C.-C.-S.-~1985-~2: BLOCKING-EVIDENCE &amp;: WITNESSES by the TITLE-~18: D.-C.-C.-S.-~1001: FRAUDULENT-PARSE-SYNTAX-GRAMMAR-BONDED-EVIDENCE with the TITLE-~42: D.-C.-C.-S.-~1985-~3: BLOCKING-WITNESSES &amp;: EVIDENCE by the TITLE-~18: D.-C.-C.-S.-~1001: FRAUDULENT-SYNTAX-GRAMMAR with the RACKETEERING-TITLE-~18: D.-C.-C.-S.-~1961:, with the TITLE-~18: D.-C.-C.-S.-~3: PARTICIPATING-CRIME &amp;: CRIMINAL-VIOLATIONS &amp;: TITLE-~18: D.-C.-C.-S.-~4: MISPRISON with the FELONY of the FRAUDULENT-SYNTAX-GRAMMAR-VASSALEES’-DOCUMENTS-EVIDENCE¬ within the D.-C.-F.-P.-S.-C.-V.-P.</w:t>
      </w:r>
    </w:p>
    <w:sectPr w:rsidR="00EF440C" w:rsidRPr="006A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3A"/>
    <w:rsid w:val="003A7AFD"/>
    <w:rsid w:val="006A733A"/>
    <w:rsid w:val="009614A3"/>
    <w:rsid w:val="009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901A"/>
  <w15:chartTrackingRefBased/>
  <w15:docId w15:val="{F1CD90F4-C554-41B3-B2F1-530AEFA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rm">
    <w:name w:val="warm"/>
    <w:basedOn w:val="DefaultParagraphFont"/>
    <w:rsid w:val="006A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david-michael n/a</dc:creator>
  <cp:keywords/>
  <dc:description/>
  <cp:lastModifiedBy>david-michael n/a</cp:lastModifiedBy>
  <cp:revision>2</cp:revision>
  <dcterms:created xsi:type="dcterms:W3CDTF">2020-11-13T06:31:00Z</dcterms:created>
  <dcterms:modified xsi:type="dcterms:W3CDTF">2020-11-13T06:31:00Z</dcterms:modified>
</cp:coreProperties>
</file>